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60FAC">
      <w:pPr>
        <w:spacing w:line="490" w:lineRule="exact"/>
        <w:jc w:val="center"/>
        <w:rPr>
          <w:rFonts w:ascii="华文细黑" w:hAnsi="华文细黑" w:eastAsia="华文细黑"/>
          <w:sz w:val="32"/>
          <w:szCs w:val="24"/>
        </w:rPr>
      </w:pPr>
      <w:r>
        <w:rPr>
          <w:rFonts w:hint="eastAsia" w:ascii="华文细黑" w:hAnsi="华文细黑" w:eastAsia="华文细黑"/>
          <w:sz w:val="32"/>
          <w:szCs w:val="24"/>
        </w:rPr>
        <w:t>附件2：东</w:t>
      </w:r>
      <w:r>
        <w:rPr>
          <w:rFonts w:ascii="华文细黑" w:hAnsi="华文细黑" w:eastAsia="华文细黑"/>
          <w:sz w:val="32"/>
          <w:szCs w:val="24"/>
        </w:rPr>
        <w:t>海所共享服务平台仪器设施</w:t>
      </w:r>
      <w:r>
        <w:rPr>
          <w:rFonts w:hint="eastAsia" w:ascii="华文细黑" w:hAnsi="华文细黑" w:eastAsia="华文细黑"/>
          <w:sz w:val="32"/>
          <w:szCs w:val="24"/>
        </w:rPr>
        <w:t>使用</w:t>
      </w:r>
      <w:r>
        <w:rPr>
          <w:rFonts w:ascii="华文细黑" w:hAnsi="华文细黑" w:eastAsia="华文细黑"/>
          <w:sz w:val="32"/>
          <w:szCs w:val="24"/>
        </w:rPr>
        <w:t>申请表（所外人员）</w:t>
      </w:r>
    </w:p>
    <w:tbl>
      <w:tblPr>
        <w:tblStyle w:val="3"/>
        <w:tblpPr w:leftFromText="180" w:rightFromText="180" w:vertAnchor="text" w:horzAnchor="margin" w:tblpXSpec="center" w:tblpY="265"/>
        <w:tblW w:w="10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1489"/>
        <w:gridCol w:w="72"/>
        <w:gridCol w:w="3402"/>
        <w:gridCol w:w="1124"/>
        <w:gridCol w:w="1286"/>
        <w:gridCol w:w="2268"/>
      </w:tblGrid>
      <w:tr w14:paraId="5C82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6DB10942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设施</w:t>
            </w:r>
            <w:r>
              <w:rPr>
                <w:rFonts w:hint="eastAsia"/>
                <w:b/>
              </w:rPr>
              <w:t>使用申请</w:t>
            </w:r>
            <w:r>
              <w:rPr>
                <w:b/>
              </w:rPr>
              <w:t>人</w:t>
            </w:r>
          </w:p>
        </w:tc>
        <w:tc>
          <w:tcPr>
            <w:tcW w:w="4678" w:type="dxa"/>
            <w:gridSpan w:val="3"/>
            <w:vAlign w:val="center"/>
          </w:tcPr>
          <w:p w14:paraId="72FFE4A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共享实体</w:t>
            </w:r>
            <w:r>
              <w:rPr>
                <w:b/>
              </w:rPr>
              <w:t>平台</w:t>
            </w:r>
            <w:bookmarkStart w:id="0" w:name="_GoBack"/>
            <w:bookmarkEnd w:id="0"/>
          </w:p>
        </w:tc>
      </w:tr>
      <w:tr w14:paraId="1DBF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7519416B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单位名称：</w:t>
            </w:r>
          </w:p>
        </w:tc>
        <w:tc>
          <w:tcPr>
            <w:tcW w:w="4678" w:type="dxa"/>
            <w:gridSpan w:val="3"/>
            <w:vAlign w:val="center"/>
          </w:tcPr>
          <w:p w14:paraId="14BE1265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单位名称：中</w:t>
            </w:r>
            <w:r>
              <w:rPr>
                <w:b/>
              </w:rPr>
              <w:t>国水产科学研究院</w:t>
            </w:r>
            <w:r>
              <w:rPr>
                <w:rFonts w:hint="eastAsia"/>
                <w:b/>
              </w:rPr>
              <w:t>东海水产研究所</w:t>
            </w:r>
          </w:p>
        </w:tc>
      </w:tr>
      <w:tr w14:paraId="2A67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056597E6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单位地址：</w:t>
            </w:r>
          </w:p>
        </w:tc>
        <w:tc>
          <w:tcPr>
            <w:tcW w:w="4678" w:type="dxa"/>
            <w:gridSpan w:val="3"/>
            <w:vAlign w:val="center"/>
          </w:tcPr>
          <w:p w14:paraId="72F3762A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单位地址：上</w:t>
            </w:r>
            <w:r>
              <w:rPr>
                <w:b/>
              </w:rPr>
              <w:t>海市军工路</w:t>
            </w:r>
            <w:r>
              <w:rPr>
                <w:rFonts w:hint="eastAsia"/>
                <w:b/>
              </w:rPr>
              <w:t>300号</w:t>
            </w:r>
          </w:p>
        </w:tc>
      </w:tr>
      <w:tr w14:paraId="4039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7C6C8F40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邮    编：</w:t>
            </w:r>
          </w:p>
        </w:tc>
        <w:tc>
          <w:tcPr>
            <w:tcW w:w="4678" w:type="dxa"/>
            <w:gridSpan w:val="3"/>
            <w:vAlign w:val="center"/>
          </w:tcPr>
          <w:p w14:paraId="7B566B11">
            <w:pPr>
              <w:adjustRightInd w:val="0"/>
              <w:snapToGrid w:val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</w:t>
            </w:r>
            <w:r>
              <w:rPr>
                <w:b/>
              </w:rPr>
              <w:t>部门名称</w:t>
            </w:r>
            <w:r>
              <w:rPr>
                <w:rFonts w:hint="eastAsia"/>
                <w:b/>
              </w:rPr>
              <w:t>：</w:t>
            </w:r>
          </w:p>
        </w:tc>
      </w:tr>
      <w:tr w14:paraId="66C7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69B4B7D1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申 请 人：</w:t>
            </w:r>
          </w:p>
        </w:tc>
        <w:tc>
          <w:tcPr>
            <w:tcW w:w="4678" w:type="dxa"/>
            <w:gridSpan w:val="3"/>
            <w:vAlign w:val="center"/>
          </w:tcPr>
          <w:p w14:paraId="17137D0A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共享</w:t>
            </w:r>
            <w:r>
              <w:rPr>
                <w:b/>
              </w:rPr>
              <w:t>实体</w:t>
            </w:r>
            <w:r>
              <w:rPr>
                <w:rFonts w:hint="eastAsia"/>
                <w:b/>
              </w:rPr>
              <w:t>平台</w:t>
            </w:r>
            <w:r>
              <w:rPr>
                <w:b/>
              </w:rPr>
              <w:t>：</w:t>
            </w:r>
          </w:p>
        </w:tc>
      </w:tr>
      <w:tr w14:paraId="5390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11E26923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联系电话：</w:t>
            </w:r>
          </w:p>
        </w:tc>
        <w:tc>
          <w:tcPr>
            <w:tcW w:w="4678" w:type="dxa"/>
            <w:gridSpan w:val="3"/>
            <w:vAlign w:val="center"/>
          </w:tcPr>
          <w:p w14:paraId="17513D13">
            <w:pPr>
              <w:adjustRightInd w:val="0"/>
              <w:snapToGrid w:val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仪器设施</w:t>
            </w:r>
            <w:r>
              <w:rPr>
                <w:b/>
              </w:rPr>
              <w:t>管理员</w:t>
            </w:r>
            <w:r>
              <w:rPr>
                <w:rFonts w:hint="eastAsia"/>
                <w:b/>
              </w:rPr>
              <w:t>：</w:t>
            </w:r>
          </w:p>
        </w:tc>
      </w:tr>
      <w:tr w14:paraId="7178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92" w:type="dxa"/>
            <w:gridSpan w:val="4"/>
            <w:vAlign w:val="center"/>
          </w:tcPr>
          <w:p w14:paraId="692AAF84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 - mail：</w:t>
            </w:r>
          </w:p>
        </w:tc>
        <w:tc>
          <w:tcPr>
            <w:tcW w:w="4678" w:type="dxa"/>
            <w:gridSpan w:val="3"/>
            <w:vAlign w:val="center"/>
          </w:tcPr>
          <w:p w14:paraId="351750C5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联系电话：</w:t>
            </w:r>
          </w:p>
        </w:tc>
      </w:tr>
      <w:tr w14:paraId="0837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23CF6E8A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名称</w:t>
            </w:r>
          </w:p>
        </w:tc>
        <w:tc>
          <w:tcPr>
            <w:tcW w:w="8080" w:type="dxa"/>
            <w:gridSpan w:val="4"/>
            <w:vAlign w:val="center"/>
          </w:tcPr>
          <w:p w14:paraId="226D86FD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4011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209108C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  <w:r>
              <w:rPr>
                <w:b/>
              </w:rPr>
              <w:t>费来源</w:t>
            </w:r>
          </w:p>
        </w:tc>
        <w:tc>
          <w:tcPr>
            <w:tcW w:w="8080" w:type="dxa"/>
            <w:gridSpan w:val="4"/>
            <w:vAlign w:val="center"/>
          </w:tcPr>
          <w:p w14:paraId="52C6F56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28FA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3297BC2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实验内容</w:t>
            </w:r>
          </w:p>
        </w:tc>
        <w:tc>
          <w:tcPr>
            <w:tcW w:w="3402" w:type="dxa"/>
            <w:vAlign w:val="center"/>
          </w:tcPr>
          <w:p w14:paraId="4584AE90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1124" w:type="dxa"/>
            <w:vAlign w:val="center"/>
          </w:tcPr>
          <w:p w14:paraId="1B45467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</w:t>
            </w:r>
            <w:r>
              <w:rPr>
                <w:b/>
                <w:szCs w:val="21"/>
              </w:rPr>
              <w:t>类型</w:t>
            </w:r>
          </w:p>
        </w:tc>
        <w:tc>
          <w:tcPr>
            <w:tcW w:w="3554" w:type="dxa"/>
            <w:gridSpan w:val="2"/>
            <w:vAlign w:val="center"/>
          </w:tcPr>
          <w:p w14:paraId="536FF60A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科学</w:t>
            </w:r>
            <w:r>
              <w:rPr>
                <w:b/>
                <w:szCs w:val="21"/>
              </w:rPr>
              <w:t>研究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   </w:t>
            </w:r>
            <w:r>
              <w:rPr>
                <w:rFonts w:hint="eastAsia"/>
                <w:b/>
                <w:szCs w:val="21"/>
              </w:rPr>
              <w:t>科技</w:t>
            </w:r>
            <w:r>
              <w:rPr>
                <w:b/>
                <w:szCs w:val="21"/>
              </w:rPr>
              <w:t>开发</w:t>
            </w:r>
            <w:r>
              <w:rPr>
                <w:rFonts w:hint="eastAsia"/>
              </w:rPr>
              <w:t>□</w:t>
            </w:r>
          </w:p>
        </w:tc>
      </w:tr>
      <w:tr w14:paraId="64D8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6232EE4D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</w:t>
            </w:r>
          </w:p>
          <w:p w14:paraId="113691F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</w:t>
            </w:r>
          </w:p>
          <w:p w14:paraId="12898AD9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</w:t>
            </w:r>
          </w:p>
          <w:p w14:paraId="7B0C67D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3C403491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样品名称</w:t>
            </w:r>
          </w:p>
        </w:tc>
        <w:tc>
          <w:tcPr>
            <w:tcW w:w="3402" w:type="dxa"/>
            <w:vAlign w:val="center"/>
          </w:tcPr>
          <w:p w14:paraId="331313A7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124" w:type="dxa"/>
            <w:vMerge w:val="restart"/>
            <w:vAlign w:val="center"/>
          </w:tcPr>
          <w:p w14:paraId="7B592CB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前处理</w:t>
            </w:r>
          </w:p>
          <w:p w14:paraId="38740E9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3554" w:type="dxa"/>
            <w:gridSpan w:val="2"/>
            <w:vMerge w:val="restart"/>
            <w:vAlign w:val="center"/>
          </w:tcPr>
          <w:p w14:paraId="7DD1209D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1880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5C7F69C0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1E43C6C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    量</w:t>
            </w:r>
          </w:p>
        </w:tc>
        <w:tc>
          <w:tcPr>
            <w:tcW w:w="3402" w:type="dxa"/>
            <w:vAlign w:val="center"/>
          </w:tcPr>
          <w:p w14:paraId="36AFC6D3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124" w:type="dxa"/>
            <w:vMerge w:val="continue"/>
            <w:vAlign w:val="center"/>
          </w:tcPr>
          <w:p w14:paraId="13FD4BF0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3554" w:type="dxa"/>
            <w:gridSpan w:val="2"/>
            <w:vMerge w:val="continue"/>
            <w:vAlign w:val="center"/>
          </w:tcPr>
          <w:p w14:paraId="2CF44393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1531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0F4041D1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3208BE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   注</w:t>
            </w:r>
          </w:p>
        </w:tc>
        <w:tc>
          <w:tcPr>
            <w:tcW w:w="8080" w:type="dxa"/>
            <w:gridSpan w:val="4"/>
            <w:vAlign w:val="center"/>
          </w:tcPr>
          <w:p w14:paraId="6CB45D2F">
            <w:pPr>
              <w:adjustRightInd w:val="0"/>
              <w:snapToGrid w:val="0"/>
              <w:jc w:val="center"/>
              <w:rPr>
                <w:b/>
              </w:rPr>
            </w:pPr>
          </w:p>
        </w:tc>
      </w:tr>
      <w:tr w14:paraId="1F308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5E9A0149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</w:t>
            </w:r>
          </w:p>
          <w:p w14:paraId="4533D58D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器</w:t>
            </w:r>
          </w:p>
          <w:p w14:paraId="57CAB46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信</w:t>
            </w:r>
          </w:p>
          <w:p w14:paraId="173D26F8">
            <w:pPr>
              <w:adjustRightInd w:val="0"/>
              <w:snapToGrid w:val="0"/>
              <w:jc w:val="center"/>
            </w:pPr>
            <w:r>
              <w:rPr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3279A7A3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仪器名称</w:t>
            </w:r>
          </w:p>
        </w:tc>
        <w:tc>
          <w:tcPr>
            <w:tcW w:w="3402" w:type="dxa"/>
            <w:vAlign w:val="center"/>
          </w:tcPr>
          <w:p w14:paraId="7D3EC01F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124" w:type="dxa"/>
            <w:vAlign w:val="center"/>
          </w:tcPr>
          <w:p w14:paraId="627D20FA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培训</w:t>
            </w:r>
            <w:r>
              <w:rPr>
                <w:b/>
              </w:rPr>
              <w:t>时间</w:t>
            </w:r>
          </w:p>
        </w:tc>
        <w:tc>
          <w:tcPr>
            <w:tcW w:w="3554" w:type="dxa"/>
            <w:gridSpan w:val="2"/>
            <w:vAlign w:val="center"/>
          </w:tcPr>
          <w:p w14:paraId="509106A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14:paraId="3E047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29" w:type="dxa"/>
            <w:vMerge w:val="continue"/>
            <w:vAlign w:val="center"/>
          </w:tcPr>
          <w:p w14:paraId="0CB3B59E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F8A791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编号</w:t>
            </w:r>
          </w:p>
        </w:tc>
        <w:tc>
          <w:tcPr>
            <w:tcW w:w="3402" w:type="dxa"/>
            <w:tcBorders>
              <w:right w:val="single" w:color="auto" w:sz="4" w:space="0"/>
            </w:tcBorders>
            <w:vAlign w:val="center"/>
          </w:tcPr>
          <w:p w14:paraId="6E17F843">
            <w:pPr>
              <w:adjustRightInd w:val="0"/>
              <w:snapToGrid w:val="0"/>
              <w:jc w:val="center"/>
            </w:pPr>
          </w:p>
        </w:tc>
        <w:tc>
          <w:tcPr>
            <w:tcW w:w="1124" w:type="dxa"/>
            <w:tcBorders>
              <w:left w:val="single" w:color="auto" w:sz="4" w:space="0"/>
            </w:tcBorders>
            <w:vAlign w:val="center"/>
          </w:tcPr>
          <w:p w14:paraId="12B87F3A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收费</w:t>
            </w:r>
            <w:r>
              <w:rPr>
                <w:b/>
              </w:rPr>
              <w:t>标准</w:t>
            </w:r>
          </w:p>
        </w:tc>
        <w:tc>
          <w:tcPr>
            <w:tcW w:w="3554" w:type="dxa"/>
            <w:gridSpan w:val="2"/>
            <w:tcBorders>
              <w:left w:val="single" w:color="auto" w:sz="4" w:space="0"/>
            </w:tcBorders>
            <w:vAlign w:val="center"/>
          </w:tcPr>
          <w:p w14:paraId="3BBC977A">
            <w:pPr>
              <w:adjustRightInd w:val="0"/>
              <w:snapToGrid w:val="0"/>
            </w:pP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/机时 或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b/>
                <w:u w:val="single"/>
              </w:rPr>
              <w:t>/</w:t>
            </w:r>
            <w:r>
              <w:rPr>
                <w:b/>
              </w:rPr>
              <w:t>样品</w:t>
            </w:r>
          </w:p>
        </w:tc>
      </w:tr>
      <w:tr w14:paraId="6EC6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7B467D7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信息</w:t>
            </w:r>
          </w:p>
        </w:tc>
        <w:tc>
          <w:tcPr>
            <w:tcW w:w="1561" w:type="dxa"/>
            <w:gridSpan w:val="2"/>
            <w:vAlign w:val="center"/>
          </w:tcPr>
          <w:p w14:paraId="22797326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日期</w:t>
            </w:r>
          </w:p>
        </w:tc>
        <w:tc>
          <w:tcPr>
            <w:tcW w:w="8080" w:type="dxa"/>
            <w:gridSpan w:val="4"/>
            <w:vAlign w:val="center"/>
          </w:tcPr>
          <w:p w14:paraId="78AB429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rFonts w:hint="eastAsia"/>
                <w:b/>
              </w:rPr>
              <w:t>日 ~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 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</w:tr>
      <w:tr w14:paraId="2DEF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1FFAA7D4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3E648FA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使用次数</w:t>
            </w:r>
          </w:p>
        </w:tc>
        <w:tc>
          <w:tcPr>
            <w:tcW w:w="3402" w:type="dxa"/>
            <w:vAlign w:val="center"/>
          </w:tcPr>
          <w:p w14:paraId="4E757377">
            <w:pPr>
              <w:adjustRightInd w:val="0"/>
              <w:snapToGrid w:val="0"/>
              <w:rPr>
                <w:u w:val="single"/>
              </w:rPr>
            </w:pPr>
          </w:p>
        </w:tc>
        <w:tc>
          <w:tcPr>
            <w:tcW w:w="1124" w:type="dxa"/>
            <w:vAlign w:val="center"/>
          </w:tcPr>
          <w:p w14:paraId="59DCE9C4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使用机时</w:t>
            </w:r>
          </w:p>
        </w:tc>
        <w:tc>
          <w:tcPr>
            <w:tcW w:w="3554" w:type="dxa"/>
            <w:gridSpan w:val="2"/>
            <w:vAlign w:val="center"/>
          </w:tcPr>
          <w:p w14:paraId="776CE40D">
            <w:pPr>
              <w:adjustRightInd w:val="0"/>
              <w:snapToGrid w:val="0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小</w:t>
            </w:r>
            <w:r>
              <w:rPr>
                <w:b/>
              </w:rPr>
              <w:t>时</w:t>
            </w:r>
          </w:p>
        </w:tc>
      </w:tr>
      <w:tr w14:paraId="35E26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466FAC2A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456213D9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耗材</w:t>
            </w:r>
          </w:p>
        </w:tc>
        <w:tc>
          <w:tcPr>
            <w:tcW w:w="8080" w:type="dxa"/>
            <w:gridSpan w:val="4"/>
            <w:vAlign w:val="center"/>
          </w:tcPr>
          <w:p w14:paraId="5DE1D24B">
            <w:pPr>
              <w:adjustRightInd w:val="0"/>
              <w:snapToGrid w:val="0"/>
              <w:rPr>
                <w:u w:val="single"/>
              </w:rPr>
            </w:pPr>
          </w:p>
        </w:tc>
      </w:tr>
      <w:tr w14:paraId="187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428B503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服务费用</w:t>
            </w:r>
          </w:p>
        </w:tc>
        <w:tc>
          <w:tcPr>
            <w:tcW w:w="1561" w:type="dxa"/>
            <w:gridSpan w:val="2"/>
            <w:vAlign w:val="center"/>
          </w:tcPr>
          <w:p w14:paraId="48D75C59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付</w:t>
            </w:r>
            <w:r>
              <w:rPr>
                <w:b/>
              </w:rPr>
              <w:t>费总额（元）</w:t>
            </w:r>
          </w:p>
        </w:tc>
        <w:tc>
          <w:tcPr>
            <w:tcW w:w="8080" w:type="dxa"/>
            <w:gridSpan w:val="4"/>
            <w:vAlign w:val="center"/>
          </w:tcPr>
          <w:p w14:paraId="5F998066">
            <w:pPr>
              <w:adjustRightInd w:val="0"/>
              <w:snapToGrid w:val="0"/>
            </w:pP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元（</w:t>
            </w:r>
            <w:r>
              <w:rPr>
                <w:b/>
              </w:rPr>
              <w:t>其中包括</w:t>
            </w: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设施</w:t>
            </w:r>
            <w:r>
              <w:rPr>
                <w:rFonts w:hint="eastAsia"/>
                <w:b/>
              </w:rPr>
              <w:t>使用费</w:t>
            </w:r>
            <w:r>
              <w:rPr>
                <w:rFonts w:hint="eastAsia"/>
                <w:b/>
                <w:u w:val="single"/>
              </w:rPr>
              <w:t xml:space="preserve">      </w:t>
            </w:r>
            <w:r>
              <w:rPr>
                <w:rFonts w:hint="eastAsia"/>
                <w:b/>
              </w:rPr>
              <w:t>元、耗材</w:t>
            </w:r>
            <w:r>
              <w:rPr>
                <w:b/>
              </w:rPr>
              <w:t>费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元、</w:t>
            </w:r>
            <w:r>
              <w:rPr>
                <w:b/>
              </w:rPr>
              <w:t>其他费用</w:t>
            </w:r>
            <w:r>
              <w:rPr>
                <w:rFonts w:hint="eastAsia"/>
                <w:b/>
              </w:rPr>
              <w:t xml:space="preserve">         元）</w:t>
            </w:r>
          </w:p>
        </w:tc>
      </w:tr>
      <w:tr w14:paraId="0493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9" w:type="dxa"/>
            <w:vMerge w:val="continue"/>
          </w:tcPr>
          <w:p w14:paraId="58637D0E">
            <w:pPr>
              <w:adjustRightInd w:val="0"/>
              <w:snapToGrid w:val="0"/>
            </w:pPr>
          </w:p>
        </w:tc>
        <w:tc>
          <w:tcPr>
            <w:tcW w:w="1561" w:type="dxa"/>
            <w:gridSpan w:val="2"/>
            <w:vAlign w:val="center"/>
          </w:tcPr>
          <w:p w14:paraId="4CC49F7B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付</w:t>
            </w:r>
            <w:r>
              <w:rPr>
                <w:b/>
              </w:rPr>
              <w:t>费</w:t>
            </w:r>
            <w:r>
              <w:rPr>
                <w:rFonts w:hint="eastAsia"/>
                <w:b/>
              </w:rPr>
              <w:t>方式</w:t>
            </w:r>
          </w:p>
        </w:tc>
        <w:tc>
          <w:tcPr>
            <w:tcW w:w="3402" w:type="dxa"/>
            <w:vAlign w:val="center"/>
          </w:tcPr>
          <w:p w14:paraId="326A4A05">
            <w:pPr>
              <w:adjustRightInd w:val="0"/>
              <w:snapToGrid w:val="0"/>
            </w:pPr>
          </w:p>
        </w:tc>
        <w:tc>
          <w:tcPr>
            <w:tcW w:w="1124" w:type="dxa"/>
            <w:vAlign w:val="center"/>
          </w:tcPr>
          <w:p w14:paraId="0F49149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付费时间</w:t>
            </w:r>
          </w:p>
        </w:tc>
        <w:tc>
          <w:tcPr>
            <w:tcW w:w="3554" w:type="dxa"/>
            <w:gridSpan w:val="2"/>
            <w:vAlign w:val="center"/>
          </w:tcPr>
          <w:p w14:paraId="1FFA5E16">
            <w:pPr>
              <w:adjustRightInd w:val="0"/>
              <w:snapToGrid w:val="0"/>
            </w:pPr>
            <w:r>
              <w:rPr>
                <w:rFonts w:hint="eastAsia"/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14:paraId="1B58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70" w:type="dxa"/>
            <w:gridSpan w:val="7"/>
            <w:vAlign w:val="center"/>
          </w:tcPr>
          <w:p w14:paraId="26ED2A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使用人员</w:t>
            </w:r>
            <w:r>
              <w:rPr>
                <w:rFonts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上机操作有关</w:t>
            </w:r>
            <w:r>
              <w:rPr>
                <w:rFonts w:hint="eastAsia"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规定：</w:t>
            </w:r>
          </w:p>
          <w:p w14:paraId="3EB981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1．经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培训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具有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上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机操作资质的人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填写“东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海所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共享服务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仪器设施使用申请表”，经预约和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授权许可后，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可对申请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仪器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主上机操作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118710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2．使用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预约后按时上机，因特殊情况不能按时上机者，必须在预约使用时间前2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小时取消预约，若涉及试剂耗材已预支，用户须与仪器管理员协商赔偿。如不按规定取消预约，则按正常使用收费；</w:t>
            </w:r>
          </w:p>
          <w:p w14:paraId="166BCE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3．使用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主操作时应严格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遵守实体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各项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管理制度，在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授权许可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范围内按照操作规程使用仪器设施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人员因未经授权许可或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违反使用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操作规程等人为因素造成仪器设施损坏的，由使用人承担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相应责任和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维修费用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3A323F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Cs w:val="21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4．使用人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独立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开展科学实验形成的知识产权由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用户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拥有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但形成的著作、论文等成果发表时，应明确标注利用科研仪器设施情况；用户与共享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实体平台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共同协商开展科学实验形成的知识产权，由双方事先约定权利归属。</w:t>
            </w:r>
          </w:p>
        </w:tc>
      </w:tr>
      <w:tr w14:paraId="2D19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8" w:type="dxa"/>
            <w:gridSpan w:val="2"/>
            <w:vAlign w:val="center"/>
          </w:tcPr>
          <w:p w14:paraId="58D8F87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申请人签字</w:t>
            </w:r>
          </w:p>
        </w:tc>
        <w:tc>
          <w:tcPr>
            <w:tcW w:w="3474" w:type="dxa"/>
            <w:gridSpan w:val="2"/>
            <w:vAlign w:val="center"/>
          </w:tcPr>
          <w:p w14:paraId="26FB0CD7">
            <w:pPr>
              <w:adjustRightInd w:val="0"/>
              <w:snapToGrid w:val="0"/>
            </w:pPr>
          </w:p>
        </w:tc>
        <w:tc>
          <w:tcPr>
            <w:tcW w:w="2410" w:type="dxa"/>
            <w:gridSpan w:val="2"/>
            <w:vAlign w:val="center"/>
          </w:tcPr>
          <w:p w14:paraId="3FBF03BC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仪器管理</w:t>
            </w:r>
            <w:r>
              <w:rPr>
                <w:b/>
              </w:rPr>
              <w:t>员</w:t>
            </w:r>
            <w:r>
              <w:rPr>
                <w:rFonts w:hint="eastAsia"/>
                <w:b/>
              </w:rPr>
              <w:t>签字</w:t>
            </w:r>
          </w:p>
        </w:tc>
        <w:tc>
          <w:tcPr>
            <w:tcW w:w="2268" w:type="dxa"/>
            <w:vAlign w:val="center"/>
          </w:tcPr>
          <w:p w14:paraId="0A557570">
            <w:pPr>
              <w:adjustRightInd w:val="0"/>
              <w:snapToGrid w:val="0"/>
            </w:pPr>
          </w:p>
        </w:tc>
      </w:tr>
      <w:tr w14:paraId="2462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8" w:type="dxa"/>
            <w:gridSpan w:val="2"/>
            <w:vAlign w:val="center"/>
          </w:tcPr>
          <w:p w14:paraId="4071B58F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组长签字</w:t>
            </w:r>
          </w:p>
        </w:tc>
        <w:tc>
          <w:tcPr>
            <w:tcW w:w="3474" w:type="dxa"/>
            <w:gridSpan w:val="2"/>
            <w:vAlign w:val="center"/>
          </w:tcPr>
          <w:p w14:paraId="45D4E6F7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AC4C6B6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基建条件</w:t>
            </w:r>
            <w:r>
              <w:rPr>
                <w:b/>
              </w:rPr>
              <w:t>处</w:t>
            </w:r>
            <w:r>
              <w:rPr>
                <w:rFonts w:hint="eastAsia"/>
                <w:b/>
              </w:rPr>
              <w:t>意见</w:t>
            </w:r>
          </w:p>
        </w:tc>
        <w:tc>
          <w:tcPr>
            <w:tcW w:w="2268" w:type="dxa"/>
            <w:vAlign w:val="center"/>
          </w:tcPr>
          <w:p w14:paraId="792A29E0">
            <w:pPr>
              <w:adjustRightInd w:val="0"/>
              <w:snapToGrid w:val="0"/>
              <w:rPr>
                <w:b/>
              </w:rPr>
            </w:pPr>
          </w:p>
        </w:tc>
      </w:tr>
      <w:tr w14:paraId="7DDE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8" w:type="dxa"/>
            <w:gridSpan w:val="2"/>
            <w:vMerge w:val="restart"/>
            <w:vAlign w:val="center"/>
          </w:tcPr>
          <w:p w14:paraId="39D8216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收款账户</w:t>
            </w:r>
            <w:r>
              <w:rPr>
                <w:b/>
              </w:rPr>
              <w:t>信息</w:t>
            </w:r>
          </w:p>
        </w:tc>
        <w:tc>
          <w:tcPr>
            <w:tcW w:w="3474" w:type="dxa"/>
            <w:gridSpan w:val="2"/>
            <w:vAlign w:val="center"/>
          </w:tcPr>
          <w:p w14:paraId="47AA089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收款单位</w:t>
            </w:r>
          </w:p>
        </w:tc>
        <w:tc>
          <w:tcPr>
            <w:tcW w:w="4678" w:type="dxa"/>
            <w:gridSpan w:val="3"/>
            <w:vAlign w:val="center"/>
          </w:tcPr>
          <w:p w14:paraId="0DFC06D4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中</w:t>
            </w:r>
            <w:r>
              <w:t>国水产</w:t>
            </w:r>
            <w:r>
              <w:rPr>
                <w:rFonts w:hint="eastAsia"/>
              </w:rPr>
              <w:t>科学</w:t>
            </w:r>
            <w:r>
              <w:t>研究院东海水产研究所</w:t>
            </w:r>
          </w:p>
        </w:tc>
      </w:tr>
      <w:tr w14:paraId="3BB9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8" w:type="dxa"/>
            <w:gridSpan w:val="2"/>
            <w:vMerge w:val="continue"/>
            <w:vAlign w:val="center"/>
          </w:tcPr>
          <w:p w14:paraId="01C6A001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D6A4ED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开户</w:t>
            </w:r>
            <w:r>
              <w:t>行</w:t>
            </w:r>
          </w:p>
        </w:tc>
        <w:tc>
          <w:tcPr>
            <w:tcW w:w="4678" w:type="dxa"/>
            <w:gridSpan w:val="3"/>
            <w:vAlign w:val="center"/>
          </w:tcPr>
          <w:p w14:paraId="26AD26E1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农业银行</w:t>
            </w:r>
            <w:r>
              <w:t>上海市杨浦区控江路</w:t>
            </w:r>
            <w:r>
              <w:rPr>
                <w:rFonts w:hint="eastAsia"/>
              </w:rPr>
              <w:t>支行</w:t>
            </w:r>
          </w:p>
        </w:tc>
      </w:tr>
      <w:tr w14:paraId="7BDC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8" w:type="dxa"/>
            <w:gridSpan w:val="2"/>
            <w:vMerge w:val="continue"/>
            <w:vAlign w:val="center"/>
          </w:tcPr>
          <w:p w14:paraId="5D4F1720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4F2B7A1E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账号</w:t>
            </w:r>
          </w:p>
        </w:tc>
        <w:tc>
          <w:tcPr>
            <w:tcW w:w="4678" w:type="dxa"/>
            <w:gridSpan w:val="3"/>
            <w:vAlign w:val="center"/>
          </w:tcPr>
          <w:p w14:paraId="4B34F802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03</w:t>
            </w:r>
            <w:r>
              <w:t>-368100040018022</w:t>
            </w:r>
          </w:p>
        </w:tc>
      </w:tr>
    </w:tbl>
    <w:p w14:paraId="096E3C04">
      <w:pPr>
        <w:ind w:firstLine="840" w:firstLineChars="400"/>
        <w:jc w:val="left"/>
      </w:pPr>
      <w:r>
        <w:rPr>
          <w:rFonts w:hint="eastAsia"/>
        </w:rPr>
        <w:t>第一</w:t>
      </w:r>
      <w:r>
        <w:t>联</w:t>
      </w:r>
      <w:r>
        <w:rPr>
          <w:rFonts w:hint="eastAsia"/>
        </w:rPr>
        <w:t>：</w:t>
      </w:r>
      <w:r>
        <w:t>基建条件处存档</w:t>
      </w:r>
      <w:r>
        <w:rPr>
          <w:rFonts w:hint="eastAsia"/>
        </w:rPr>
        <w:t xml:space="preserve">      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第</w:t>
      </w:r>
      <w:r>
        <w:t>二联</w:t>
      </w:r>
      <w:r>
        <w:rPr>
          <w:rFonts w:hint="eastAsia"/>
        </w:rPr>
        <w:t>：申请人</w:t>
      </w:r>
      <w:r>
        <w:t>留存</w:t>
      </w:r>
      <w:r>
        <w:rPr>
          <w:rFonts w:hint="eastAsia"/>
        </w:rPr>
        <w:t xml:space="preserve">   </w:t>
      </w:r>
      <w:r>
        <w:t xml:space="preserve">    </w:t>
      </w:r>
      <w:r>
        <w:rPr>
          <w:rFonts w:hint="eastAsia"/>
        </w:rPr>
        <w:t>第</w:t>
      </w:r>
      <w:r>
        <w:t>三联</w:t>
      </w:r>
      <w:r>
        <w:rPr>
          <w:rFonts w:hint="eastAsia"/>
        </w:rPr>
        <w:t>：共享</w:t>
      </w:r>
      <w:r>
        <w:t>实</w:t>
      </w:r>
      <w:r>
        <w:rPr>
          <w:rFonts w:hint="eastAsia"/>
        </w:rPr>
        <w:t>体</w:t>
      </w:r>
      <w:r>
        <w:t>平台</w:t>
      </w:r>
      <w:r>
        <w:rPr>
          <w:rFonts w:hint="eastAsia"/>
        </w:rPr>
        <w:t>留存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A8"/>
    <w:rsid w:val="004A5639"/>
    <w:rsid w:val="005F38A8"/>
    <w:rsid w:val="00656877"/>
    <w:rsid w:val="19BC296D"/>
    <w:rsid w:val="4E8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764</Words>
  <Characters>797</Characters>
  <Lines>7</Lines>
  <Paragraphs>2</Paragraphs>
  <TotalTime>2</TotalTime>
  <ScaleCrop>false</ScaleCrop>
  <LinksUpToDate>false</LinksUpToDate>
  <CharactersWithSpaces>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2023-06-13T00:38:00Z</dcterms:created>
  <dc:creator>PC</dc:creator>
  <cp:lastModifiedBy>mliyaa</cp:lastModifiedBy>
  <cp:lastPrinted>2023-06-13T00:41:00Z</cp:lastPrinted>
  <dcterms:modified xsi:type="dcterms:W3CDTF">2026-07-10T01:31:42Z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eyJoZGlkIjoiM2IyYjJjZjc3Mzg3ZGVhY2Y0N2VhYjAzZDE4MWExMWQiLCJ1c2VySWQiOiI2NDA4MzgwNTIifQ==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CCD242666E574ABDB8DB95F2220EBF8E_12</vt:lpwstr>
  </property>
</Properties>
</file>